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A27" w:rsidRDefault="00B30A27" w:rsidP="00B30A27">
      <w:pPr>
        <w:pStyle w:val="a3"/>
        <w:shd w:val="clear" w:color="auto" w:fill="FFFFFF"/>
        <w:spacing w:before="0" w:beforeAutospacing="0" w:after="0" w:afterAutospacing="0"/>
        <w:jc w:val="center"/>
        <w:rPr>
          <w:rFonts w:ascii="仿宋_GB2312" w:eastAsia="仿宋_GB2312" w:hAnsi="微软雅黑" w:hint="eastAsia"/>
          <w:b/>
          <w:color w:val="333333"/>
          <w:sz w:val="44"/>
          <w:szCs w:val="44"/>
        </w:rPr>
      </w:pPr>
      <w:r w:rsidRPr="00B30A27">
        <w:rPr>
          <w:rFonts w:ascii="仿宋_GB2312" w:eastAsia="仿宋_GB2312" w:hAnsi="微软雅黑" w:hint="eastAsia"/>
          <w:b/>
          <w:color w:val="333333"/>
          <w:sz w:val="44"/>
          <w:szCs w:val="44"/>
        </w:rPr>
        <w:t>常见问题解答</w:t>
      </w:r>
    </w:p>
    <w:p w:rsidR="00B30A27" w:rsidRPr="00B30A27" w:rsidRDefault="00B30A27" w:rsidP="00B30A27">
      <w:pPr>
        <w:pStyle w:val="a3"/>
        <w:shd w:val="clear" w:color="auto" w:fill="FFFFFF"/>
        <w:spacing w:before="0" w:beforeAutospacing="0" w:after="0" w:afterAutospacing="0"/>
        <w:jc w:val="center"/>
        <w:rPr>
          <w:rFonts w:ascii="仿宋_GB2312" w:eastAsia="仿宋_GB2312" w:hAnsi="微软雅黑" w:hint="eastAsia"/>
          <w:b/>
          <w:color w:val="333333"/>
          <w:sz w:val="44"/>
          <w:szCs w:val="44"/>
        </w:rPr>
      </w:pPr>
    </w:p>
    <w:p w:rsidR="00506CD8" w:rsidRPr="00B30A27" w:rsidRDefault="001A028B" w:rsidP="00506CD8">
      <w:pPr>
        <w:pStyle w:val="a3"/>
        <w:shd w:val="clear" w:color="auto" w:fill="FFFFFF"/>
        <w:spacing w:before="0" w:beforeAutospacing="0" w:after="0" w:afterAutospacing="0"/>
        <w:rPr>
          <w:rFonts w:ascii="仿宋_GB2312" w:eastAsia="仿宋_GB2312" w:hAnsi="微软雅黑"/>
          <w:b/>
          <w:color w:val="333333"/>
          <w:sz w:val="32"/>
          <w:szCs w:val="32"/>
        </w:rPr>
      </w:pPr>
      <w:r w:rsidRPr="00B30A27">
        <w:rPr>
          <w:rFonts w:ascii="仿宋_GB2312" w:eastAsia="仿宋_GB2312" w:hAnsi="微软雅黑" w:hint="eastAsia"/>
          <w:b/>
          <w:color w:val="333333"/>
          <w:sz w:val="32"/>
          <w:szCs w:val="32"/>
        </w:rPr>
        <w:t>1、</w:t>
      </w:r>
      <w:r w:rsidR="00506CD8" w:rsidRPr="00B30A27">
        <w:rPr>
          <w:rFonts w:ascii="仿宋_GB2312" w:eastAsia="仿宋_GB2312" w:hAnsi="微软雅黑" w:hint="eastAsia"/>
          <w:b/>
          <w:color w:val="333333"/>
          <w:sz w:val="32"/>
          <w:szCs w:val="32"/>
        </w:rPr>
        <w:t>问：</w:t>
      </w:r>
      <w:r w:rsidR="00506CD8" w:rsidRPr="00B30A27">
        <w:rPr>
          <w:rFonts w:ascii="仿宋_GB2312" w:eastAsia="仿宋_GB2312" w:hAnsi="微软雅黑"/>
          <w:b/>
          <w:color w:val="333333"/>
          <w:sz w:val="32"/>
          <w:szCs w:val="32"/>
        </w:rPr>
        <w:t>如何成为</w:t>
      </w:r>
      <w:r w:rsidR="00506CD8" w:rsidRPr="00B30A27">
        <w:rPr>
          <w:rFonts w:ascii="仿宋_GB2312" w:eastAsia="仿宋_GB2312" w:hAnsi="微软雅黑" w:hint="eastAsia"/>
          <w:b/>
          <w:color w:val="333333"/>
          <w:sz w:val="32"/>
          <w:szCs w:val="32"/>
        </w:rPr>
        <w:t>省本级协议供货</w:t>
      </w:r>
      <w:r w:rsidR="00506CD8" w:rsidRPr="00B30A27">
        <w:rPr>
          <w:rFonts w:ascii="仿宋_GB2312" w:eastAsia="仿宋_GB2312" w:hAnsi="微软雅黑"/>
          <w:b/>
          <w:color w:val="333333"/>
          <w:sz w:val="32"/>
          <w:szCs w:val="32"/>
        </w:rPr>
        <w:t>供应商？</w:t>
      </w:r>
    </w:p>
    <w:p w:rsidR="00506CD8" w:rsidRPr="001A028B" w:rsidRDefault="00506CD8" w:rsidP="0041422C">
      <w:pPr>
        <w:pStyle w:val="a3"/>
        <w:shd w:val="clear" w:color="auto" w:fill="FFFFFF"/>
        <w:spacing w:before="0" w:beforeAutospacing="0" w:after="0" w:afterAutospacing="0"/>
        <w:rPr>
          <w:rFonts w:ascii="仿宋_GB2312" w:eastAsia="仿宋_GB2312" w:hAnsi="微软雅黑"/>
          <w:color w:val="333333"/>
          <w:sz w:val="32"/>
          <w:szCs w:val="32"/>
        </w:rPr>
      </w:pPr>
      <w:r w:rsidRPr="001A028B">
        <w:rPr>
          <w:rFonts w:ascii="仿宋_GB2312" w:eastAsia="仿宋_GB2312" w:hAnsi="微软雅黑"/>
          <w:color w:val="333333"/>
          <w:sz w:val="32"/>
          <w:szCs w:val="32"/>
        </w:rPr>
        <w:t xml:space="preserve">　　</w:t>
      </w:r>
      <w:r w:rsidRPr="001A028B">
        <w:rPr>
          <w:rFonts w:ascii="仿宋_GB2312" w:eastAsia="仿宋_GB2312" w:hAnsi="微软雅黑" w:hint="eastAsia"/>
          <w:color w:val="333333"/>
          <w:sz w:val="32"/>
          <w:szCs w:val="32"/>
        </w:rPr>
        <w:t> </w:t>
      </w:r>
      <w:r w:rsidRPr="001A028B">
        <w:rPr>
          <w:rFonts w:ascii="仿宋_GB2312" w:eastAsia="仿宋_GB2312" w:hAnsi="微软雅黑"/>
          <w:color w:val="333333"/>
          <w:sz w:val="32"/>
          <w:szCs w:val="32"/>
        </w:rPr>
        <w:t>答</w:t>
      </w:r>
      <w:r w:rsidRPr="001A028B">
        <w:rPr>
          <w:rFonts w:ascii="仿宋_GB2312" w:eastAsia="仿宋_GB2312" w:hAnsi="微软雅黑"/>
          <w:b/>
          <w:bCs/>
          <w:color w:val="333333"/>
        </w:rPr>
        <w:t>：</w:t>
      </w:r>
      <w:r w:rsidR="0041422C" w:rsidRPr="001A028B">
        <w:rPr>
          <w:rFonts w:ascii="仿宋_GB2312" w:eastAsia="仿宋_GB2312" w:hAnsi="微软雅黑" w:hint="eastAsia"/>
          <w:b/>
          <w:bCs/>
          <w:color w:val="333333"/>
          <w:sz w:val="32"/>
          <w:szCs w:val="32"/>
        </w:rPr>
        <w:t>省本级</w:t>
      </w:r>
      <w:r w:rsidRPr="001A028B">
        <w:rPr>
          <w:rFonts w:ascii="仿宋_GB2312" w:eastAsia="仿宋_GB2312" w:hAnsi="微软雅黑" w:hint="eastAsia"/>
          <w:color w:val="333333"/>
          <w:sz w:val="32"/>
          <w:szCs w:val="32"/>
        </w:rPr>
        <w:t>协议供货</w:t>
      </w:r>
      <w:r w:rsidR="0041422C" w:rsidRPr="001A028B">
        <w:rPr>
          <w:rFonts w:ascii="仿宋_GB2312" w:eastAsia="仿宋_GB2312" w:hAnsi="微软雅黑" w:hint="eastAsia"/>
          <w:color w:val="333333"/>
          <w:sz w:val="32"/>
          <w:szCs w:val="32"/>
        </w:rPr>
        <w:t>供应商由入围的生产厂家授权和管理，生产厂家在导入协议商品时一次性将授权的供应商导入系统，生产厂家在规定时间内可增加授权</w:t>
      </w:r>
      <w:r w:rsidR="00A12E46">
        <w:rPr>
          <w:rFonts w:ascii="仿宋_GB2312" w:eastAsia="仿宋_GB2312" w:hAnsi="微软雅黑" w:hint="eastAsia"/>
          <w:color w:val="333333"/>
          <w:sz w:val="32"/>
          <w:szCs w:val="32"/>
        </w:rPr>
        <w:t>供应商</w:t>
      </w:r>
      <w:bookmarkStart w:id="0" w:name="_GoBack"/>
      <w:bookmarkEnd w:id="0"/>
      <w:r w:rsidR="0041422C" w:rsidRPr="001A028B">
        <w:rPr>
          <w:rFonts w:ascii="仿宋_GB2312" w:eastAsia="仿宋_GB2312" w:hAnsi="微软雅黑" w:hint="eastAsia"/>
          <w:color w:val="333333"/>
          <w:sz w:val="32"/>
          <w:szCs w:val="32"/>
        </w:rPr>
        <w:t>商。</w:t>
      </w:r>
    </w:p>
    <w:p w:rsidR="0041422C" w:rsidRPr="00B30A27" w:rsidRDefault="00506CD8" w:rsidP="001A028B">
      <w:pPr>
        <w:pStyle w:val="a3"/>
        <w:shd w:val="clear" w:color="auto" w:fill="FFFFFF"/>
        <w:spacing w:before="0" w:beforeAutospacing="0" w:after="0" w:afterAutospacing="0" w:line="420" w:lineRule="atLeast"/>
        <w:rPr>
          <w:rFonts w:ascii="仿宋_GB2312" w:eastAsia="仿宋_GB2312" w:hAnsi="微软雅黑"/>
          <w:b/>
          <w:color w:val="333333"/>
          <w:sz w:val="32"/>
          <w:szCs w:val="32"/>
        </w:rPr>
      </w:pPr>
      <w:r w:rsidRPr="00B30A27">
        <w:rPr>
          <w:rFonts w:ascii="仿宋_GB2312" w:eastAsia="仿宋_GB2312" w:hAnsi="微软雅黑"/>
          <w:b/>
          <w:color w:val="333333"/>
          <w:sz w:val="32"/>
          <w:szCs w:val="32"/>
        </w:rPr>
        <w:t> </w:t>
      </w:r>
      <w:r w:rsidR="001A028B" w:rsidRPr="00B30A27">
        <w:rPr>
          <w:rFonts w:ascii="仿宋_GB2312" w:eastAsia="仿宋_GB2312" w:hAnsi="微软雅黑" w:hint="eastAsia"/>
          <w:b/>
          <w:color w:val="333333"/>
          <w:sz w:val="32"/>
          <w:szCs w:val="32"/>
        </w:rPr>
        <w:t>2、</w:t>
      </w:r>
      <w:r w:rsidR="0041422C" w:rsidRPr="00B30A27">
        <w:rPr>
          <w:rFonts w:ascii="仿宋_GB2312" w:eastAsia="仿宋_GB2312" w:hAnsi="微软雅黑"/>
          <w:b/>
          <w:color w:val="333333"/>
          <w:sz w:val="32"/>
          <w:szCs w:val="32"/>
        </w:rPr>
        <w:t>问</w:t>
      </w:r>
      <w:r w:rsidR="0041422C" w:rsidRPr="00B30A27">
        <w:rPr>
          <w:rFonts w:ascii="仿宋_GB2312" w:eastAsia="仿宋_GB2312" w:hAnsi="微软雅黑" w:hint="eastAsia"/>
          <w:b/>
          <w:color w:val="333333"/>
          <w:sz w:val="32"/>
          <w:szCs w:val="32"/>
        </w:rPr>
        <w:t>：如何成为湖南省政府采购代理机构？</w:t>
      </w:r>
      <w:r w:rsidR="0041422C" w:rsidRPr="00B30A27">
        <w:rPr>
          <w:rFonts w:ascii="仿宋_GB2312" w:eastAsia="仿宋_GB2312" w:hAnsi="微软雅黑" w:hint="eastAsia"/>
          <w:b/>
          <w:color w:val="333333"/>
          <w:sz w:val="32"/>
          <w:szCs w:val="32"/>
        </w:rPr>
        <w:t> </w:t>
      </w:r>
    </w:p>
    <w:p w:rsidR="0041422C" w:rsidRPr="0041422C" w:rsidRDefault="0041422C" w:rsidP="0041422C">
      <w:pPr>
        <w:widowControl/>
        <w:shd w:val="clear" w:color="auto" w:fill="FFFFFF"/>
        <w:jc w:val="left"/>
        <w:rPr>
          <w:rFonts w:ascii="仿宋_GB2312" w:eastAsia="仿宋_GB2312" w:hAnsi="微软雅黑" w:cs="宋体"/>
          <w:color w:val="333333"/>
          <w:kern w:val="0"/>
          <w:sz w:val="32"/>
          <w:szCs w:val="32"/>
        </w:rPr>
      </w:pPr>
      <w:r w:rsidRPr="0041422C">
        <w:rPr>
          <w:rFonts w:ascii="仿宋_GB2312" w:eastAsia="仿宋_GB2312" w:hAnsi="微软雅黑" w:cs="宋体"/>
          <w:color w:val="333333"/>
          <w:kern w:val="0"/>
          <w:sz w:val="32"/>
          <w:szCs w:val="32"/>
        </w:rPr>
        <w:t xml:space="preserve">　　答：</w:t>
      </w:r>
      <w:r w:rsidRPr="0041422C">
        <w:rPr>
          <w:rFonts w:ascii="仿宋_GB2312" w:eastAsia="仿宋_GB2312" w:hAnsi="微软雅黑" w:cs="宋体" w:hint="eastAsia"/>
          <w:color w:val="333333"/>
          <w:kern w:val="0"/>
          <w:sz w:val="32"/>
          <w:szCs w:val="32"/>
        </w:rPr>
        <w:t>根据财政部相关文件精神（财库〔2014〕122号），财政部门不再对政府采购代理机构进行资格认定。凡是在中国政府采购网（www.ccgp.gov.cn）注册登记通过的代理机构，</w:t>
      </w:r>
      <w:r w:rsidRPr="001A028B">
        <w:rPr>
          <w:rFonts w:ascii="仿宋_GB2312" w:eastAsia="仿宋_GB2312" w:hAnsi="微软雅黑" w:cs="宋体" w:hint="eastAsia"/>
          <w:color w:val="333333"/>
          <w:kern w:val="0"/>
          <w:sz w:val="32"/>
          <w:szCs w:val="32"/>
        </w:rPr>
        <w:t>在中国湖南省政府采购网（www.ccgp-hunan.gov.cn）注册后，</w:t>
      </w:r>
      <w:r w:rsidRPr="0041422C">
        <w:rPr>
          <w:rFonts w:ascii="仿宋_GB2312" w:eastAsia="仿宋_GB2312" w:hAnsi="微软雅黑" w:cs="宋体" w:hint="eastAsia"/>
          <w:color w:val="333333"/>
          <w:kern w:val="0"/>
          <w:sz w:val="32"/>
          <w:szCs w:val="32"/>
        </w:rPr>
        <w:t>携带以下材料可以办理。</w:t>
      </w:r>
    </w:p>
    <w:p w:rsidR="0041422C" w:rsidRPr="0041422C" w:rsidRDefault="0041422C" w:rsidP="0041422C">
      <w:pPr>
        <w:widowControl/>
        <w:shd w:val="clear" w:color="auto" w:fill="FFFFFF"/>
        <w:jc w:val="left"/>
        <w:rPr>
          <w:rFonts w:ascii="仿宋_GB2312" w:eastAsia="仿宋_GB2312" w:hAnsi="微软雅黑" w:cs="宋体"/>
          <w:color w:val="333333"/>
          <w:kern w:val="0"/>
          <w:sz w:val="32"/>
          <w:szCs w:val="32"/>
        </w:rPr>
      </w:pPr>
      <w:r w:rsidRPr="0041422C">
        <w:rPr>
          <w:rFonts w:ascii="仿宋_GB2312" w:eastAsia="仿宋_GB2312" w:hAnsi="微软雅黑" w:cs="宋体"/>
          <w:color w:val="333333"/>
          <w:kern w:val="0"/>
          <w:sz w:val="32"/>
          <w:szCs w:val="32"/>
        </w:rPr>
        <w:t xml:space="preserve">　　</w:t>
      </w:r>
      <w:r w:rsidRPr="0041422C">
        <w:rPr>
          <w:rFonts w:ascii="仿宋_GB2312" w:eastAsia="仿宋_GB2312" w:hAnsi="微软雅黑" w:cs="宋体" w:hint="eastAsia"/>
          <w:color w:val="333333"/>
          <w:kern w:val="0"/>
          <w:sz w:val="32"/>
          <w:szCs w:val="32"/>
        </w:rPr>
        <w:t>1、公司营业执照副本复印件（加盖公章）</w:t>
      </w:r>
    </w:p>
    <w:p w:rsidR="0041422C" w:rsidRPr="0041422C" w:rsidRDefault="0041422C" w:rsidP="0041422C">
      <w:pPr>
        <w:widowControl/>
        <w:shd w:val="clear" w:color="auto" w:fill="FFFFFF"/>
        <w:jc w:val="left"/>
        <w:rPr>
          <w:rFonts w:ascii="仿宋_GB2312" w:eastAsia="仿宋_GB2312" w:hAnsi="微软雅黑" w:cs="宋体"/>
          <w:color w:val="333333"/>
          <w:kern w:val="0"/>
          <w:sz w:val="32"/>
          <w:szCs w:val="32"/>
        </w:rPr>
      </w:pPr>
      <w:r w:rsidRPr="0041422C">
        <w:rPr>
          <w:rFonts w:ascii="仿宋_GB2312" w:eastAsia="仿宋_GB2312" w:hAnsi="微软雅黑" w:cs="宋体"/>
          <w:color w:val="333333"/>
          <w:kern w:val="0"/>
          <w:sz w:val="32"/>
          <w:szCs w:val="32"/>
        </w:rPr>
        <w:t xml:space="preserve">　　</w:t>
      </w:r>
      <w:r w:rsidRPr="0041422C">
        <w:rPr>
          <w:rFonts w:ascii="仿宋_GB2312" w:eastAsia="仿宋_GB2312" w:hAnsi="微软雅黑" w:cs="宋体" w:hint="eastAsia"/>
          <w:color w:val="333333"/>
          <w:kern w:val="0"/>
          <w:sz w:val="32"/>
          <w:szCs w:val="32"/>
        </w:rPr>
        <w:t>2、</w:t>
      </w:r>
      <w:r w:rsidR="00E7150F" w:rsidRPr="001A028B">
        <w:rPr>
          <w:rFonts w:ascii="仿宋_GB2312" w:eastAsia="仿宋_GB2312" w:hAnsi="微软雅黑" w:cs="宋体" w:hint="eastAsia"/>
          <w:color w:val="333333"/>
          <w:kern w:val="0"/>
          <w:sz w:val="32"/>
          <w:szCs w:val="32"/>
        </w:rPr>
        <w:t>CA</w:t>
      </w:r>
      <w:r w:rsidRPr="0041422C">
        <w:rPr>
          <w:rFonts w:ascii="仿宋_GB2312" w:eastAsia="仿宋_GB2312" w:hAnsi="微软雅黑" w:cs="宋体" w:hint="eastAsia"/>
          <w:color w:val="333333"/>
          <w:kern w:val="0"/>
          <w:sz w:val="32"/>
          <w:szCs w:val="32"/>
        </w:rPr>
        <w:t>数字证书</w:t>
      </w:r>
    </w:p>
    <w:p w:rsidR="001A028B" w:rsidRPr="00B30A27" w:rsidRDefault="001A028B" w:rsidP="001A028B">
      <w:pPr>
        <w:widowControl/>
        <w:shd w:val="clear" w:color="auto" w:fill="FFFFFF"/>
        <w:jc w:val="left"/>
        <w:rPr>
          <w:rFonts w:ascii="仿宋_GB2312" w:eastAsia="仿宋_GB2312" w:hAnsi="微软雅黑" w:cs="宋体"/>
          <w:b/>
          <w:color w:val="333333"/>
          <w:kern w:val="0"/>
          <w:sz w:val="32"/>
          <w:szCs w:val="32"/>
        </w:rPr>
      </w:pPr>
      <w:r w:rsidRPr="00B30A27">
        <w:rPr>
          <w:rFonts w:ascii="仿宋_GB2312" w:eastAsia="仿宋_GB2312" w:hAnsi="微软雅黑" w:cs="宋体" w:hint="eastAsia"/>
          <w:b/>
          <w:color w:val="333333"/>
          <w:kern w:val="0"/>
          <w:sz w:val="32"/>
          <w:szCs w:val="32"/>
        </w:rPr>
        <w:t>3、</w:t>
      </w:r>
      <w:r w:rsidR="00E7150F" w:rsidRPr="00B30A27">
        <w:rPr>
          <w:rFonts w:ascii="仿宋_GB2312" w:eastAsia="仿宋_GB2312" w:hAnsi="微软雅黑" w:cs="宋体"/>
          <w:b/>
          <w:color w:val="333333"/>
          <w:kern w:val="0"/>
          <w:sz w:val="32"/>
          <w:szCs w:val="32"/>
        </w:rPr>
        <w:t>问</w:t>
      </w:r>
      <w:r w:rsidR="00E7150F" w:rsidRPr="00B30A27">
        <w:rPr>
          <w:rFonts w:ascii="仿宋_GB2312" w:eastAsia="仿宋_GB2312" w:hAnsi="微软雅黑" w:cs="宋体" w:hint="eastAsia"/>
          <w:b/>
          <w:color w:val="333333"/>
          <w:kern w:val="0"/>
          <w:sz w:val="32"/>
          <w:szCs w:val="32"/>
        </w:rPr>
        <w:t>：在中国湖南省政府采购网（www.ccgp-hunan.gov.cn）如何注册供应商？</w:t>
      </w:r>
    </w:p>
    <w:p w:rsidR="001A028B" w:rsidRDefault="00E7150F" w:rsidP="001A028B">
      <w:pPr>
        <w:widowControl/>
        <w:shd w:val="clear" w:color="auto" w:fill="FFFFFF"/>
        <w:jc w:val="left"/>
        <w:rPr>
          <w:rFonts w:ascii="仿宋_GB2312" w:eastAsia="仿宋_GB2312" w:hAnsi="微软雅黑" w:cs="宋体"/>
          <w:color w:val="333333"/>
          <w:kern w:val="0"/>
          <w:sz w:val="32"/>
          <w:szCs w:val="32"/>
        </w:rPr>
      </w:pPr>
      <w:r w:rsidRPr="0041422C">
        <w:rPr>
          <w:rFonts w:ascii="仿宋_GB2312" w:eastAsia="仿宋_GB2312" w:hAnsi="微软雅黑" w:cs="宋体"/>
          <w:color w:val="333333"/>
          <w:kern w:val="0"/>
          <w:sz w:val="32"/>
          <w:szCs w:val="32"/>
        </w:rPr>
        <w:t>答：</w:t>
      </w:r>
      <w:r w:rsidRPr="001A028B">
        <w:rPr>
          <w:rFonts w:ascii="仿宋_GB2312" w:eastAsia="仿宋_GB2312" w:hAnsi="微软雅黑" w:cs="宋体" w:hint="eastAsia"/>
          <w:color w:val="333333"/>
          <w:kern w:val="0"/>
          <w:sz w:val="32"/>
          <w:szCs w:val="32"/>
        </w:rPr>
        <w:t>供应商注册登记采取网上申请注册方式，并按以下程序进行：</w:t>
      </w:r>
    </w:p>
    <w:p w:rsidR="00E7150F" w:rsidRPr="00E7150F" w:rsidRDefault="00E7150F" w:rsidP="001A028B">
      <w:pPr>
        <w:widowControl/>
        <w:shd w:val="clear" w:color="auto" w:fill="FFFFFF"/>
        <w:ind w:firstLineChars="200" w:firstLine="640"/>
        <w:jc w:val="left"/>
        <w:rPr>
          <w:rFonts w:ascii="仿宋_GB2312" w:eastAsia="仿宋_GB2312" w:hAnsi="微软雅黑" w:cs="宋体"/>
          <w:color w:val="333333"/>
          <w:kern w:val="0"/>
          <w:sz w:val="32"/>
          <w:szCs w:val="32"/>
        </w:rPr>
      </w:pPr>
      <w:r w:rsidRPr="00E7150F">
        <w:rPr>
          <w:rFonts w:ascii="仿宋_GB2312" w:eastAsia="仿宋_GB2312" w:hAnsi="微软雅黑" w:cs="宋体" w:hint="eastAsia"/>
          <w:color w:val="333333"/>
          <w:kern w:val="0"/>
          <w:sz w:val="32"/>
          <w:szCs w:val="32"/>
        </w:rPr>
        <w:t>1、登陆湖南省政府采购网（</w:t>
      </w:r>
      <w:hyperlink r:id="rId6" w:history="1">
        <w:r w:rsidRPr="00E7150F">
          <w:rPr>
            <w:rFonts w:ascii="仿宋_GB2312" w:eastAsia="仿宋_GB2312" w:hAnsi="微软雅黑" w:cs="宋体" w:hint="eastAsia"/>
            <w:color w:val="333333"/>
            <w:kern w:val="0"/>
            <w:sz w:val="32"/>
            <w:szCs w:val="32"/>
            <w:u w:val="single"/>
          </w:rPr>
          <w:t>www.ccgp-hunan.gov.cn</w:t>
        </w:r>
      </w:hyperlink>
      <w:r w:rsidRPr="00E7150F">
        <w:rPr>
          <w:rFonts w:ascii="仿宋_GB2312" w:eastAsia="仿宋_GB2312" w:hAnsi="微软雅黑" w:cs="宋体" w:hint="eastAsia"/>
          <w:color w:val="333333"/>
          <w:kern w:val="0"/>
          <w:sz w:val="32"/>
          <w:szCs w:val="32"/>
        </w:rPr>
        <w:t>），进入“供应商注册”，在“注册”功能下如实填写注册基本信息。同时，通过注册获取用户名及密码，用户名为组织机构代码+01，密码自行填写。</w:t>
      </w:r>
    </w:p>
    <w:p w:rsidR="00E7150F" w:rsidRPr="00E7150F" w:rsidRDefault="00E7150F" w:rsidP="00E7150F">
      <w:pPr>
        <w:widowControl/>
        <w:shd w:val="clear" w:color="auto" w:fill="FFFFFF"/>
        <w:spacing w:before="100" w:beforeAutospacing="1" w:after="100" w:afterAutospacing="1" w:line="560" w:lineRule="atLeast"/>
        <w:ind w:firstLine="627"/>
        <w:jc w:val="left"/>
        <w:rPr>
          <w:rFonts w:ascii="微软雅黑" w:eastAsia="微软雅黑" w:hAnsi="微软雅黑" w:cs="宋体"/>
          <w:color w:val="000000"/>
          <w:kern w:val="0"/>
          <w:sz w:val="27"/>
          <w:szCs w:val="27"/>
        </w:rPr>
      </w:pPr>
      <w:r w:rsidRPr="00E7150F">
        <w:rPr>
          <w:rFonts w:ascii="仿宋_GB2312" w:eastAsia="仿宋_GB2312" w:hAnsi="微软雅黑" w:cs="宋体" w:hint="eastAsia"/>
          <w:color w:val="333333"/>
          <w:kern w:val="0"/>
          <w:sz w:val="32"/>
          <w:szCs w:val="32"/>
        </w:rPr>
        <w:lastRenderedPageBreak/>
        <w:t>2、信息填完之后，点击湖南政府采购网右下角的“供应商查询”确定是否注册成功，能正常查询到相关信息才是注册完成且成功。</w:t>
      </w:r>
    </w:p>
    <w:p w:rsidR="00E7150F" w:rsidRPr="00E7150F" w:rsidRDefault="00E7150F" w:rsidP="00E7150F">
      <w:pPr>
        <w:widowControl/>
        <w:shd w:val="clear" w:color="auto" w:fill="FFFFFF"/>
        <w:spacing w:before="100" w:beforeAutospacing="1" w:after="100" w:afterAutospacing="1" w:line="560" w:lineRule="atLeast"/>
        <w:ind w:firstLine="627"/>
        <w:jc w:val="left"/>
        <w:rPr>
          <w:rFonts w:ascii="微软雅黑" w:eastAsia="微软雅黑" w:hAnsi="微软雅黑" w:cs="宋体"/>
          <w:color w:val="000000"/>
          <w:kern w:val="0"/>
          <w:sz w:val="27"/>
          <w:szCs w:val="27"/>
        </w:rPr>
      </w:pPr>
      <w:r w:rsidRPr="00E7150F">
        <w:rPr>
          <w:rFonts w:ascii="仿宋_GB2312" w:eastAsia="仿宋_GB2312" w:hAnsi="微软雅黑" w:cs="宋体" w:hint="eastAsia"/>
          <w:color w:val="333333"/>
          <w:kern w:val="0"/>
          <w:sz w:val="32"/>
          <w:szCs w:val="32"/>
        </w:rPr>
        <w:t>3、注册成功之后，可以使用网上获取的用户名和密码登录“政府采购系统”查看下载标书并维护自己的注册信息。</w:t>
      </w:r>
    </w:p>
    <w:p w:rsidR="001A028B" w:rsidRPr="00B30A27" w:rsidRDefault="001A028B" w:rsidP="001A028B">
      <w:pPr>
        <w:widowControl/>
        <w:shd w:val="clear" w:color="auto" w:fill="FDFDFD"/>
        <w:wordWrap w:val="0"/>
        <w:spacing w:before="150" w:after="150"/>
        <w:jc w:val="left"/>
        <w:outlineLvl w:val="3"/>
        <w:rPr>
          <w:rFonts w:ascii="仿宋_GB2312" w:eastAsia="仿宋_GB2312" w:hAnsi="微软雅黑" w:cs="宋体"/>
          <w:b/>
          <w:color w:val="333333"/>
          <w:kern w:val="0"/>
          <w:sz w:val="32"/>
          <w:szCs w:val="32"/>
        </w:rPr>
      </w:pPr>
      <w:r w:rsidRPr="00B30A27">
        <w:rPr>
          <w:rFonts w:ascii="仿宋_GB2312" w:eastAsia="仿宋_GB2312" w:hAnsi="微软雅黑" w:cs="宋体" w:hint="eastAsia"/>
          <w:b/>
          <w:color w:val="333333"/>
          <w:kern w:val="0"/>
          <w:sz w:val="32"/>
          <w:szCs w:val="32"/>
        </w:rPr>
        <w:t>4、参加政府采购的供应商需要什么条件？</w:t>
      </w:r>
    </w:p>
    <w:p w:rsidR="001A028B" w:rsidRPr="001A028B" w:rsidRDefault="001A028B" w:rsidP="001A028B">
      <w:pPr>
        <w:widowControl/>
        <w:shd w:val="clear" w:color="auto" w:fill="FDFDFD"/>
        <w:wordWrap w:val="0"/>
        <w:spacing w:before="150" w:after="150"/>
        <w:jc w:val="left"/>
        <w:outlineLvl w:val="3"/>
        <w:rPr>
          <w:rFonts w:ascii="仿宋_GB2312" w:eastAsia="仿宋_GB2312" w:hAnsi="微软雅黑" w:cs="宋体"/>
          <w:color w:val="333333"/>
          <w:kern w:val="0"/>
          <w:sz w:val="32"/>
          <w:szCs w:val="32"/>
        </w:rPr>
      </w:pPr>
      <w:r w:rsidRPr="001A028B">
        <w:rPr>
          <w:rFonts w:ascii="仿宋_GB2312" w:eastAsia="仿宋_GB2312" w:hAnsi="微软雅黑" w:cs="宋体" w:hint="eastAsia"/>
          <w:color w:val="333333"/>
          <w:kern w:val="0"/>
          <w:sz w:val="32"/>
          <w:szCs w:val="32"/>
        </w:rPr>
        <w:t>中华人民共和国政府采购法第二十二条规定，供应商参加政府采购活动应当具备下列条件：（一）具有独立承担民事责任的能力；（二）具有良好的商业信誉和健全的财务会计制度；（三）具有履行合同所必需的设备和专业技术能力；（四）有依法缴纳税收和社会保障资金的良好记录；（五）参加政府采购活动前三年内，在经营活动中没有重大违法记录；（六）法律、行政法规规定的其他条件。</w:t>
      </w:r>
    </w:p>
    <w:p w:rsidR="001A028B" w:rsidRPr="00B30A27" w:rsidRDefault="001A028B" w:rsidP="001A028B">
      <w:pPr>
        <w:widowControl/>
        <w:shd w:val="clear" w:color="auto" w:fill="FDFDFD"/>
        <w:wordWrap w:val="0"/>
        <w:spacing w:before="150" w:after="150"/>
        <w:jc w:val="left"/>
        <w:outlineLvl w:val="3"/>
        <w:rPr>
          <w:rFonts w:ascii="仿宋_GB2312" w:eastAsia="仿宋_GB2312" w:hAnsi="微软雅黑" w:cs="宋体"/>
          <w:b/>
          <w:color w:val="333333"/>
          <w:kern w:val="0"/>
          <w:sz w:val="32"/>
          <w:szCs w:val="32"/>
        </w:rPr>
      </w:pPr>
      <w:r w:rsidRPr="00B30A27">
        <w:rPr>
          <w:rFonts w:ascii="仿宋_GB2312" w:eastAsia="仿宋_GB2312" w:hAnsi="微软雅黑" w:cs="宋体" w:hint="eastAsia"/>
          <w:b/>
          <w:color w:val="333333"/>
          <w:kern w:val="0"/>
          <w:sz w:val="32"/>
          <w:szCs w:val="32"/>
        </w:rPr>
        <w:t>5、供应商提出质疑的方式、时间？</w:t>
      </w:r>
    </w:p>
    <w:p w:rsidR="001A028B" w:rsidRPr="001A028B" w:rsidRDefault="001A028B" w:rsidP="001A028B">
      <w:pPr>
        <w:widowControl/>
        <w:shd w:val="clear" w:color="auto" w:fill="FDFDFD"/>
        <w:wordWrap w:val="0"/>
        <w:spacing w:before="150" w:after="150"/>
        <w:jc w:val="left"/>
        <w:outlineLvl w:val="3"/>
        <w:rPr>
          <w:rFonts w:ascii="仿宋_GB2312" w:eastAsia="仿宋_GB2312" w:hAnsi="微软雅黑" w:cs="宋体"/>
          <w:color w:val="333333"/>
          <w:kern w:val="0"/>
          <w:sz w:val="32"/>
          <w:szCs w:val="32"/>
        </w:rPr>
      </w:pPr>
      <w:r w:rsidRPr="001A028B">
        <w:rPr>
          <w:rFonts w:ascii="仿宋_GB2312" w:eastAsia="仿宋_GB2312" w:hAnsi="微软雅黑" w:cs="宋体" w:hint="eastAsia"/>
          <w:color w:val="333333"/>
          <w:kern w:val="0"/>
          <w:sz w:val="32"/>
          <w:szCs w:val="32"/>
        </w:rPr>
        <w:t>中华人民共和国政府采购法第五十二条规定，供应商认为采购文件、采购过程和中标、成交结果使自己的权益受到损害的，可以在知道或者应知其权益受到损害之日起七个工作日内，以书面形式向采购人提出质疑。</w:t>
      </w:r>
    </w:p>
    <w:p w:rsidR="001A028B" w:rsidRPr="00B30A27" w:rsidRDefault="001A028B" w:rsidP="001A028B">
      <w:pPr>
        <w:widowControl/>
        <w:shd w:val="clear" w:color="auto" w:fill="FDFDFD"/>
        <w:wordWrap w:val="0"/>
        <w:spacing w:before="150" w:after="150"/>
        <w:jc w:val="left"/>
        <w:outlineLvl w:val="3"/>
        <w:rPr>
          <w:rFonts w:ascii="仿宋_GB2312" w:eastAsia="仿宋_GB2312" w:hAnsi="微软雅黑" w:cs="宋体"/>
          <w:b/>
          <w:color w:val="333333"/>
          <w:kern w:val="0"/>
          <w:sz w:val="32"/>
          <w:szCs w:val="32"/>
        </w:rPr>
      </w:pPr>
      <w:r w:rsidRPr="00B30A27">
        <w:rPr>
          <w:rFonts w:ascii="仿宋_GB2312" w:eastAsia="仿宋_GB2312" w:hAnsi="微软雅黑" w:cs="宋体" w:hint="eastAsia"/>
          <w:b/>
          <w:color w:val="333333"/>
          <w:kern w:val="0"/>
          <w:sz w:val="32"/>
          <w:szCs w:val="32"/>
        </w:rPr>
        <w:t>6、供应商提出质疑后，什么时候能得到答复？</w:t>
      </w:r>
    </w:p>
    <w:p w:rsidR="001A028B" w:rsidRPr="001A028B" w:rsidRDefault="001A028B" w:rsidP="001A028B">
      <w:pPr>
        <w:widowControl/>
        <w:shd w:val="clear" w:color="auto" w:fill="FDFDFD"/>
        <w:wordWrap w:val="0"/>
        <w:spacing w:before="150" w:after="150"/>
        <w:jc w:val="left"/>
        <w:outlineLvl w:val="3"/>
        <w:rPr>
          <w:rFonts w:ascii="仿宋_GB2312" w:eastAsia="仿宋_GB2312" w:hAnsi="微软雅黑" w:cs="宋体"/>
          <w:color w:val="333333"/>
          <w:kern w:val="0"/>
          <w:sz w:val="32"/>
          <w:szCs w:val="32"/>
        </w:rPr>
      </w:pPr>
      <w:r w:rsidRPr="001A028B">
        <w:rPr>
          <w:rFonts w:ascii="仿宋_GB2312" w:eastAsia="仿宋_GB2312" w:hAnsi="微软雅黑" w:cs="宋体" w:hint="eastAsia"/>
          <w:color w:val="333333"/>
          <w:kern w:val="0"/>
          <w:sz w:val="32"/>
          <w:szCs w:val="32"/>
        </w:rPr>
        <w:lastRenderedPageBreak/>
        <w:t>中华人民共和国政府采购法第五十三条规定，采购人应当在收到供应商的书面质疑后七个工作日内作出答复，并以书面形式通知质疑供应商和其他有关供应商，但答复的内容不得涉及商业秘密。</w:t>
      </w:r>
    </w:p>
    <w:p w:rsidR="001A028B" w:rsidRPr="00B30A27" w:rsidRDefault="001A028B" w:rsidP="001A028B">
      <w:pPr>
        <w:widowControl/>
        <w:shd w:val="clear" w:color="auto" w:fill="FDFDFD"/>
        <w:wordWrap w:val="0"/>
        <w:spacing w:before="150" w:after="150"/>
        <w:jc w:val="left"/>
        <w:outlineLvl w:val="3"/>
        <w:rPr>
          <w:rFonts w:ascii="仿宋_GB2312" w:eastAsia="仿宋_GB2312" w:hAnsi="微软雅黑" w:cs="宋体"/>
          <w:b/>
          <w:color w:val="333333"/>
          <w:kern w:val="0"/>
          <w:sz w:val="32"/>
          <w:szCs w:val="32"/>
        </w:rPr>
      </w:pPr>
      <w:r w:rsidRPr="00B30A27">
        <w:rPr>
          <w:rFonts w:ascii="仿宋_GB2312" w:eastAsia="仿宋_GB2312" w:hAnsi="微软雅黑" w:cs="宋体" w:hint="eastAsia"/>
          <w:b/>
          <w:color w:val="333333"/>
          <w:kern w:val="0"/>
          <w:sz w:val="32"/>
          <w:szCs w:val="32"/>
        </w:rPr>
        <w:t>7、供应商对采购人或代理机构的质疑答复不满意，要怎样维护自身的合法权益呢？</w:t>
      </w:r>
    </w:p>
    <w:p w:rsidR="001A028B" w:rsidRPr="001A028B" w:rsidRDefault="001A028B" w:rsidP="001A028B">
      <w:pPr>
        <w:widowControl/>
        <w:shd w:val="clear" w:color="auto" w:fill="FDFDFD"/>
        <w:wordWrap w:val="0"/>
        <w:spacing w:before="150" w:after="150"/>
        <w:jc w:val="left"/>
        <w:outlineLvl w:val="3"/>
        <w:rPr>
          <w:rFonts w:ascii="仿宋_GB2312" w:eastAsia="仿宋_GB2312" w:hAnsi="微软雅黑" w:cs="宋体"/>
          <w:color w:val="333333"/>
          <w:kern w:val="0"/>
          <w:sz w:val="32"/>
          <w:szCs w:val="32"/>
        </w:rPr>
      </w:pPr>
      <w:r w:rsidRPr="001A028B">
        <w:rPr>
          <w:rFonts w:ascii="仿宋_GB2312" w:eastAsia="仿宋_GB2312" w:hAnsi="微软雅黑" w:cs="宋体" w:hint="eastAsia"/>
          <w:color w:val="333333"/>
          <w:kern w:val="0"/>
          <w:sz w:val="32"/>
          <w:szCs w:val="32"/>
        </w:rPr>
        <w:t>中华人民共和国政府采购法第五十五条规定，质疑供应商对采购人、采购代理机构的答复不满意或者采购人、采购代理机构未在规定的时间内作出答复的，可以在答复期满后十五个工作日内向同级政府采购监督管理部门投诉。</w:t>
      </w:r>
    </w:p>
    <w:p w:rsidR="000C195B" w:rsidRPr="001A028B" w:rsidRDefault="000C195B" w:rsidP="00E7150F">
      <w:pPr>
        <w:rPr>
          <w:rFonts w:ascii="仿宋_GB2312" w:eastAsia="仿宋_GB2312" w:hAnsi="微软雅黑" w:cs="宋体"/>
          <w:color w:val="333333"/>
          <w:kern w:val="0"/>
          <w:sz w:val="32"/>
          <w:szCs w:val="32"/>
        </w:rPr>
      </w:pPr>
    </w:p>
    <w:sectPr w:rsidR="000C195B" w:rsidRPr="001A028B" w:rsidSect="004E03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0CF5" w:rsidRDefault="00AF0CF5" w:rsidP="001A028B">
      <w:r>
        <w:separator/>
      </w:r>
    </w:p>
  </w:endnote>
  <w:endnote w:type="continuationSeparator" w:id="1">
    <w:p w:rsidR="00AF0CF5" w:rsidRDefault="00AF0CF5" w:rsidP="001A02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0CF5" w:rsidRDefault="00AF0CF5" w:rsidP="001A028B">
      <w:r>
        <w:separator/>
      </w:r>
    </w:p>
  </w:footnote>
  <w:footnote w:type="continuationSeparator" w:id="1">
    <w:p w:rsidR="00AF0CF5" w:rsidRDefault="00AF0CF5" w:rsidP="001A02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06CD8"/>
    <w:rsid w:val="000C195B"/>
    <w:rsid w:val="000C67FE"/>
    <w:rsid w:val="001A028B"/>
    <w:rsid w:val="0041422C"/>
    <w:rsid w:val="004E03A7"/>
    <w:rsid w:val="00506CD8"/>
    <w:rsid w:val="007959DA"/>
    <w:rsid w:val="00A12E46"/>
    <w:rsid w:val="00AF0CF5"/>
    <w:rsid w:val="00B017E3"/>
    <w:rsid w:val="00B30A27"/>
    <w:rsid w:val="00E715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3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06CD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06CD8"/>
    <w:rPr>
      <w:b/>
      <w:bCs/>
    </w:rPr>
  </w:style>
  <w:style w:type="paragraph" w:styleId="a5">
    <w:name w:val="Balloon Text"/>
    <w:basedOn w:val="a"/>
    <w:link w:val="Char"/>
    <w:uiPriority w:val="99"/>
    <w:semiHidden/>
    <w:unhideWhenUsed/>
    <w:rsid w:val="00506CD8"/>
    <w:rPr>
      <w:sz w:val="18"/>
      <w:szCs w:val="18"/>
    </w:rPr>
  </w:style>
  <w:style w:type="character" w:customStyle="1" w:styleId="Char">
    <w:name w:val="批注框文本 Char"/>
    <w:basedOn w:val="a0"/>
    <w:link w:val="a5"/>
    <w:uiPriority w:val="99"/>
    <w:semiHidden/>
    <w:rsid w:val="00506CD8"/>
    <w:rPr>
      <w:sz w:val="18"/>
      <w:szCs w:val="18"/>
    </w:rPr>
  </w:style>
  <w:style w:type="paragraph" w:styleId="a6">
    <w:name w:val="header"/>
    <w:basedOn w:val="a"/>
    <w:link w:val="Char0"/>
    <w:uiPriority w:val="99"/>
    <w:unhideWhenUsed/>
    <w:rsid w:val="001A028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1A028B"/>
    <w:rPr>
      <w:sz w:val="18"/>
      <w:szCs w:val="18"/>
    </w:rPr>
  </w:style>
  <w:style w:type="paragraph" w:styleId="a7">
    <w:name w:val="footer"/>
    <w:basedOn w:val="a"/>
    <w:link w:val="Char1"/>
    <w:uiPriority w:val="99"/>
    <w:unhideWhenUsed/>
    <w:rsid w:val="001A028B"/>
    <w:pPr>
      <w:tabs>
        <w:tab w:val="center" w:pos="4153"/>
        <w:tab w:val="right" w:pos="8306"/>
      </w:tabs>
      <w:snapToGrid w:val="0"/>
      <w:jc w:val="left"/>
    </w:pPr>
    <w:rPr>
      <w:sz w:val="18"/>
      <w:szCs w:val="18"/>
    </w:rPr>
  </w:style>
  <w:style w:type="character" w:customStyle="1" w:styleId="Char1">
    <w:name w:val="页脚 Char"/>
    <w:basedOn w:val="a0"/>
    <w:link w:val="a7"/>
    <w:uiPriority w:val="99"/>
    <w:rsid w:val="001A028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06CD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06CD8"/>
    <w:rPr>
      <w:b/>
      <w:bCs/>
    </w:rPr>
  </w:style>
  <w:style w:type="paragraph" w:styleId="a5">
    <w:name w:val="Balloon Text"/>
    <w:basedOn w:val="a"/>
    <w:link w:val="Char"/>
    <w:uiPriority w:val="99"/>
    <w:semiHidden/>
    <w:unhideWhenUsed/>
    <w:rsid w:val="00506CD8"/>
    <w:rPr>
      <w:sz w:val="18"/>
      <w:szCs w:val="18"/>
    </w:rPr>
  </w:style>
  <w:style w:type="character" w:customStyle="1" w:styleId="Char">
    <w:name w:val="批注框文本 Char"/>
    <w:basedOn w:val="a0"/>
    <w:link w:val="a5"/>
    <w:uiPriority w:val="99"/>
    <w:semiHidden/>
    <w:rsid w:val="00506CD8"/>
    <w:rPr>
      <w:sz w:val="18"/>
      <w:szCs w:val="18"/>
    </w:rPr>
  </w:style>
  <w:style w:type="paragraph" w:styleId="a6">
    <w:name w:val="header"/>
    <w:basedOn w:val="a"/>
    <w:link w:val="Char0"/>
    <w:uiPriority w:val="99"/>
    <w:unhideWhenUsed/>
    <w:rsid w:val="001A028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1A028B"/>
    <w:rPr>
      <w:sz w:val="18"/>
      <w:szCs w:val="18"/>
    </w:rPr>
  </w:style>
  <w:style w:type="paragraph" w:styleId="a7">
    <w:name w:val="footer"/>
    <w:basedOn w:val="a"/>
    <w:link w:val="Char1"/>
    <w:uiPriority w:val="99"/>
    <w:unhideWhenUsed/>
    <w:rsid w:val="001A028B"/>
    <w:pPr>
      <w:tabs>
        <w:tab w:val="center" w:pos="4153"/>
        <w:tab w:val="right" w:pos="8306"/>
      </w:tabs>
      <w:snapToGrid w:val="0"/>
      <w:jc w:val="left"/>
    </w:pPr>
    <w:rPr>
      <w:sz w:val="18"/>
      <w:szCs w:val="18"/>
    </w:rPr>
  </w:style>
  <w:style w:type="character" w:customStyle="1" w:styleId="Char1">
    <w:name w:val="页脚 Char"/>
    <w:basedOn w:val="a0"/>
    <w:link w:val="a7"/>
    <w:uiPriority w:val="99"/>
    <w:rsid w:val="001A028B"/>
    <w:rPr>
      <w:sz w:val="18"/>
      <w:szCs w:val="18"/>
    </w:rPr>
  </w:style>
</w:styles>
</file>

<file path=word/webSettings.xml><?xml version="1.0" encoding="utf-8"?>
<w:webSettings xmlns:r="http://schemas.openxmlformats.org/officeDocument/2006/relationships" xmlns:w="http://schemas.openxmlformats.org/wordprocessingml/2006/main">
  <w:divs>
    <w:div w:id="411506621">
      <w:bodyDiv w:val="1"/>
      <w:marLeft w:val="0"/>
      <w:marRight w:val="0"/>
      <w:marTop w:val="0"/>
      <w:marBottom w:val="0"/>
      <w:divBdr>
        <w:top w:val="none" w:sz="0" w:space="0" w:color="auto"/>
        <w:left w:val="none" w:sz="0" w:space="0" w:color="auto"/>
        <w:bottom w:val="none" w:sz="0" w:space="0" w:color="auto"/>
        <w:right w:val="none" w:sz="0" w:space="0" w:color="auto"/>
      </w:divBdr>
      <w:divsChild>
        <w:div w:id="348222336">
          <w:marLeft w:val="0"/>
          <w:marRight w:val="0"/>
          <w:marTop w:val="0"/>
          <w:marBottom w:val="0"/>
          <w:divBdr>
            <w:top w:val="none" w:sz="0" w:space="0" w:color="auto"/>
            <w:left w:val="none" w:sz="0" w:space="0" w:color="auto"/>
            <w:bottom w:val="none" w:sz="0" w:space="0" w:color="auto"/>
            <w:right w:val="none" w:sz="0" w:space="0" w:color="auto"/>
          </w:divBdr>
          <w:divsChild>
            <w:div w:id="1318266129">
              <w:marLeft w:val="0"/>
              <w:marRight w:val="0"/>
              <w:marTop w:val="0"/>
              <w:marBottom w:val="0"/>
              <w:divBdr>
                <w:top w:val="none" w:sz="0" w:space="0" w:color="auto"/>
                <w:left w:val="none" w:sz="0" w:space="0" w:color="auto"/>
                <w:bottom w:val="none" w:sz="0" w:space="0" w:color="auto"/>
                <w:right w:val="none" w:sz="0" w:space="0" w:color="auto"/>
              </w:divBdr>
              <w:divsChild>
                <w:div w:id="156505822">
                  <w:marLeft w:val="0"/>
                  <w:marRight w:val="0"/>
                  <w:marTop w:val="0"/>
                  <w:marBottom w:val="0"/>
                  <w:divBdr>
                    <w:top w:val="none" w:sz="0" w:space="0" w:color="auto"/>
                    <w:left w:val="none" w:sz="0" w:space="0" w:color="auto"/>
                    <w:bottom w:val="none" w:sz="0" w:space="0" w:color="auto"/>
                    <w:right w:val="none" w:sz="0" w:space="0" w:color="auto"/>
                  </w:divBdr>
                  <w:divsChild>
                    <w:div w:id="2013413604">
                      <w:marLeft w:val="0"/>
                      <w:marRight w:val="0"/>
                      <w:marTop w:val="0"/>
                      <w:marBottom w:val="0"/>
                      <w:divBdr>
                        <w:top w:val="none" w:sz="0" w:space="0" w:color="auto"/>
                        <w:left w:val="none" w:sz="0" w:space="0" w:color="auto"/>
                        <w:bottom w:val="none" w:sz="0" w:space="0" w:color="auto"/>
                        <w:right w:val="none" w:sz="0" w:space="0" w:color="auto"/>
                      </w:divBdr>
                      <w:divsChild>
                        <w:div w:id="539319772">
                          <w:marLeft w:val="0"/>
                          <w:marRight w:val="0"/>
                          <w:marTop w:val="0"/>
                          <w:marBottom w:val="0"/>
                          <w:divBdr>
                            <w:top w:val="none" w:sz="0" w:space="0" w:color="auto"/>
                            <w:left w:val="none" w:sz="0" w:space="0" w:color="auto"/>
                            <w:bottom w:val="none" w:sz="0" w:space="0" w:color="auto"/>
                            <w:right w:val="none" w:sz="0" w:space="0" w:color="auto"/>
                          </w:divBdr>
                          <w:divsChild>
                            <w:div w:id="6906307">
                              <w:marLeft w:val="0"/>
                              <w:marRight w:val="0"/>
                              <w:marTop w:val="0"/>
                              <w:marBottom w:val="0"/>
                              <w:divBdr>
                                <w:top w:val="none" w:sz="0" w:space="0" w:color="auto"/>
                                <w:left w:val="none" w:sz="0" w:space="0" w:color="auto"/>
                                <w:bottom w:val="none" w:sz="0" w:space="0" w:color="auto"/>
                                <w:right w:val="none" w:sz="0" w:space="0" w:color="auto"/>
                              </w:divBdr>
                              <w:divsChild>
                                <w:div w:id="88572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9842096">
      <w:bodyDiv w:val="1"/>
      <w:marLeft w:val="0"/>
      <w:marRight w:val="0"/>
      <w:marTop w:val="0"/>
      <w:marBottom w:val="0"/>
      <w:divBdr>
        <w:top w:val="none" w:sz="0" w:space="0" w:color="auto"/>
        <w:left w:val="none" w:sz="0" w:space="0" w:color="auto"/>
        <w:bottom w:val="none" w:sz="0" w:space="0" w:color="auto"/>
        <w:right w:val="none" w:sz="0" w:space="0" w:color="auto"/>
      </w:divBdr>
    </w:div>
    <w:div w:id="1183399503">
      <w:bodyDiv w:val="1"/>
      <w:marLeft w:val="0"/>
      <w:marRight w:val="0"/>
      <w:marTop w:val="0"/>
      <w:marBottom w:val="0"/>
      <w:divBdr>
        <w:top w:val="none" w:sz="0" w:space="0" w:color="auto"/>
        <w:left w:val="none" w:sz="0" w:space="0" w:color="auto"/>
        <w:bottom w:val="none" w:sz="0" w:space="0" w:color="auto"/>
        <w:right w:val="none" w:sz="0" w:space="0" w:color="auto"/>
      </w:divBdr>
    </w:div>
    <w:div w:id="120313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qgp.gov.cn/"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177</Words>
  <Characters>1009</Characters>
  <Application>Microsoft Office Word</Application>
  <DocSecurity>0</DocSecurity>
  <Lines>8</Lines>
  <Paragraphs>2</Paragraphs>
  <ScaleCrop>false</ScaleCrop>
  <Company>Microsoft</Company>
  <LinksUpToDate>false</LinksUpToDate>
  <CharactersWithSpaces>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尹志伟 172.16.14.166</cp:lastModifiedBy>
  <cp:revision>5</cp:revision>
  <dcterms:created xsi:type="dcterms:W3CDTF">2018-09-12T01:04:00Z</dcterms:created>
  <dcterms:modified xsi:type="dcterms:W3CDTF">2018-09-13T05:53:00Z</dcterms:modified>
</cp:coreProperties>
</file>